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E41" w:rsidRPr="00D33E41" w:rsidRDefault="00D33E41" w:rsidP="00D33E41">
      <w:pPr>
        <w:spacing w:after="0" w:line="240" w:lineRule="auto"/>
        <w:jc w:val="center"/>
        <w:rPr>
          <w:rFonts w:ascii="Arial" w:eastAsia="Times New Roman" w:hAnsi="Arial" w:cs="Arial"/>
          <w:b/>
          <w:sz w:val="39"/>
          <w:szCs w:val="39"/>
          <w:lang w:eastAsia="ru-RU"/>
        </w:rPr>
      </w:pPr>
      <w:r w:rsidRPr="00D33E41">
        <w:rPr>
          <w:rFonts w:ascii="Arial" w:eastAsia="Times New Roman" w:hAnsi="Arial" w:cs="Arial"/>
          <w:b/>
          <w:sz w:val="39"/>
          <w:szCs w:val="39"/>
          <w:lang w:eastAsia="ru-RU"/>
        </w:rPr>
        <w:t>ПАМЯТКА</w:t>
      </w:r>
    </w:p>
    <w:p w:rsidR="00D33E41" w:rsidRPr="00D33E41" w:rsidRDefault="00D33E41" w:rsidP="00D33E41">
      <w:pPr>
        <w:spacing w:after="0" w:line="240" w:lineRule="auto"/>
        <w:jc w:val="center"/>
        <w:rPr>
          <w:rFonts w:ascii="Arial" w:eastAsia="Times New Roman" w:hAnsi="Arial" w:cs="Arial"/>
          <w:b/>
          <w:sz w:val="39"/>
          <w:szCs w:val="39"/>
          <w:lang w:eastAsia="ru-RU"/>
        </w:rPr>
      </w:pPr>
      <w:r w:rsidRPr="00D33E41">
        <w:rPr>
          <w:rFonts w:ascii="Arial" w:eastAsia="Times New Roman" w:hAnsi="Arial" w:cs="Arial"/>
          <w:b/>
          <w:sz w:val="39"/>
          <w:szCs w:val="39"/>
          <w:lang w:eastAsia="ru-RU"/>
        </w:rPr>
        <w:t xml:space="preserve">для оказания содействия </w:t>
      </w:r>
      <w:proofErr w:type="spellStart"/>
      <w:r w:rsidRPr="00D33E41">
        <w:rPr>
          <w:rFonts w:ascii="Arial" w:eastAsia="Times New Roman" w:hAnsi="Arial" w:cs="Arial"/>
          <w:b/>
          <w:sz w:val="39"/>
          <w:szCs w:val="39"/>
          <w:lang w:eastAsia="ru-RU"/>
        </w:rPr>
        <w:t>родителю</w:t>
      </w:r>
      <w:proofErr w:type="gramStart"/>
      <w:r w:rsidRPr="00D33E41">
        <w:rPr>
          <w:rFonts w:ascii="Arial" w:eastAsia="Times New Roman" w:hAnsi="Arial" w:cs="Arial"/>
          <w:b/>
          <w:sz w:val="39"/>
          <w:szCs w:val="39"/>
          <w:lang w:eastAsia="ru-RU"/>
        </w:rPr>
        <w:t>,р</w:t>
      </w:r>
      <w:proofErr w:type="gramEnd"/>
      <w:r w:rsidRPr="00D33E41">
        <w:rPr>
          <w:rFonts w:ascii="Arial" w:eastAsia="Times New Roman" w:hAnsi="Arial" w:cs="Arial"/>
          <w:b/>
          <w:sz w:val="39"/>
          <w:szCs w:val="39"/>
          <w:lang w:eastAsia="ru-RU"/>
        </w:rPr>
        <w:t>ебенок</w:t>
      </w:r>
      <w:proofErr w:type="spellEnd"/>
      <w:r w:rsidRPr="00D33E41">
        <w:rPr>
          <w:rFonts w:ascii="Arial" w:eastAsia="Times New Roman" w:hAnsi="Arial" w:cs="Arial"/>
          <w:b/>
          <w:sz w:val="39"/>
          <w:szCs w:val="39"/>
          <w:lang w:eastAsia="ru-RU"/>
        </w:rPr>
        <w:t xml:space="preserve"> которого был перемещен или удерживается</w:t>
      </w:r>
    </w:p>
    <w:p w:rsidR="00D33E41" w:rsidRPr="00D33E41" w:rsidRDefault="00D33E41" w:rsidP="00D33E41">
      <w:pPr>
        <w:spacing w:after="0" w:line="240" w:lineRule="auto"/>
        <w:jc w:val="center"/>
        <w:rPr>
          <w:rFonts w:ascii="Arial" w:eastAsia="Times New Roman" w:hAnsi="Arial" w:cs="Arial"/>
          <w:b/>
          <w:sz w:val="39"/>
          <w:szCs w:val="39"/>
          <w:lang w:eastAsia="ru-RU"/>
        </w:rPr>
      </w:pPr>
      <w:r w:rsidRPr="00D33E41">
        <w:rPr>
          <w:rFonts w:ascii="Arial" w:eastAsia="Times New Roman" w:hAnsi="Arial" w:cs="Arial"/>
          <w:b/>
          <w:sz w:val="39"/>
          <w:szCs w:val="39"/>
          <w:lang w:eastAsia="ru-RU"/>
        </w:rPr>
        <w:t>на территории иностранного государства</w:t>
      </w:r>
    </w:p>
    <w:p w:rsidR="00D33E41" w:rsidRPr="00D33E41" w:rsidRDefault="00D33E41" w:rsidP="00D33E41">
      <w:pPr>
        <w:spacing w:after="0" w:line="240" w:lineRule="auto"/>
        <w:jc w:val="center"/>
        <w:rPr>
          <w:rFonts w:ascii="Arial" w:eastAsia="Times New Roman" w:hAnsi="Arial" w:cs="Arial"/>
          <w:b/>
          <w:sz w:val="39"/>
          <w:szCs w:val="39"/>
          <w:lang w:eastAsia="ru-RU"/>
        </w:rPr>
      </w:pPr>
      <w:r w:rsidRPr="00D33E41">
        <w:rPr>
          <w:rFonts w:ascii="Arial" w:eastAsia="Times New Roman" w:hAnsi="Arial" w:cs="Arial"/>
          <w:b/>
          <w:sz w:val="39"/>
          <w:szCs w:val="39"/>
          <w:lang w:eastAsia="ru-RU"/>
        </w:rPr>
        <w:t>(Конвенция 1980 года)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3"/>
          <w:szCs w:val="33"/>
          <w:lang w:eastAsia="ru-RU"/>
        </w:rPr>
      </w:pPr>
      <w:r w:rsidRPr="00D33E41">
        <w:rPr>
          <w:rFonts w:ascii="Arial" w:eastAsia="Times New Roman" w:hAnsi="Arial" w:cs="Arial"/>
          <w:sz w:val="33"/>
          <w:szCs w:val="33"/>
          <w:lang w:eastAsia="ru-RU"/>
        </w:rPr>
        <w:t>Условия для обращения</w:t>
      </w:r>
    </w:p>
    <w:p w:rsid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1.Ребенок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перемещенна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территориюиностранного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государства, указанного в списке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proofErr w:type="gram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(https://www.hcch.net/en/instruments/conventions/status</w:t>
      </w:r>
      <w:proofErr w:type="gramEnd"/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proofErr w:type="gram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-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table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>/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acceptances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>/?mid=1112);</w:t>
      </w:r>
      <w:proofErr w:type="gramEnd"/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2.</w:t>
      </w:r>
      <w:proofErr w:type="gram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С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>даты перемещения</w:t>
      </w:r>
      <w:proofErr w:type="gram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или удержания не прошло более 1 года;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3.Ребенок не достиг 16-летнего возраста;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Ребенок был перемещен или удерживается на территории иностранного государства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3"/>
          <w:szCs w:val="33"/>
          <w:lang w:eastAsia="ru-RU"/>
        </w:rPr>
      </w:pPr>
      <w:r w:rsidRPr="00D33E41">
        <w:rPr>
          <w:rFonts w:ascii="Arial" w:eastAsia="Times New Roman" w:hAnsi="Arial" w:cs="Arial"/>
          <w:sz w:val="33"/>
          <w:szCs w:val="33"/>
          <w:lang w:eastAsia="ru-RU"/>
        </w:rPr>
        <w:t xml:space="preserve">Подготовка </w:t>
      </w:r>
      <w:proofErr w:type="spellStart"/>
      <w:r w:rsidRPr="00D33E41">
        <w:rPr>
          <w:rFonts w:ascii="Arial" w:eastAsia="Times New Roman" w:hAnsi="Arial" w:cs="Arial"/>
          <w:sz w:val="33"/>
          <w:szCs w:val="33"/>
          <w:lang w:eastAsia="ru-RU"/>
        </w:rPr>
        <w:t>обращенияи</w:t>
      </w:r>
      <w:proofErr w:type="spellEnd"/>
      <w:r w:rsidRPr="00D33E41">
        <w:rPr>
          <w:rFonts w:ascii="Arial" w:eastAsia="Times New Roman" w:hAnsi="Arial" w:cs="Arial"/>
          <w:sz w:val="33"/>
          <w:szCs w:val="33"/>
          <w:lang w:eastAsia="ru-RU"/>
        </w:rPr>
        <w:t xml:space="preserve"> приложение пакета документов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1.Заполненная форма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>заявления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>о возвращении/об осуществлении права доступ</w:t>
      </w:r>
      <w:proofErr w:type="gram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а(</w:t>
      </w:r>
      <w:proofErr w:type="gram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>формы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можно скачать, пройдя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по ссылке: https://docs.edu.gov.ru/document/3e97eaf30c5ac473d882bdb8391f62cf/);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2.Копии документов, подтверждающих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>права опеки над несовершеннолетним ребенком (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н-р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,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свидетельствоо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рождении</w:t>
      </w:r>
      <w:proofErr w:type="gramStart"/>
      <w:r>
        <w:rPr>
          <w:rFonts w:ascii="Arial" w:eastAsia="Times New Roman" w:hAnsi="Arial" w:cs="Arial"/>
          <w:sz w:val="30"/>
          <w:szCs w:val="30"/>
          <w:lang w:eastAsia="ru-RU"/>
        </w:rPr>
        <w:t>,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>р</w:t>
      </w:r>
      <w:proofErr w:type="gram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>аспоряжение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об установлении опеки и др.);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proofErr w:type="gram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3.Копии документов, подтверждающих, что местом постоянного проживания ребенка является Российская Федерация (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н-р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, </w:t>
      </w:r>
      <w:proofErr w:type="gramEnd"/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справка из органов регистрационного учета о месте жительства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нес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овершеннолетнего или справка из 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образовательного/воспитательного учреждения, учреждений здравоохранения о постановке на учет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несовершеннолетнегои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д.);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4.Иные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документына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усмотрение заявител</w:t>
      </w:r>
      <w:proofErr w:type="gram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я(</w:t>
      </w:r>
      <w:proofErr w:type="spellStart"/>
      <w:proofErr w:type="gram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>н-р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, решение суда, паспортные данные,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фотографииребенка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и др.).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Заявление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и прилагаемые к нему документы должны быть переведены на официальный язык </w:t>
      </w:r>
      <w:proofErr w:type="gram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иностранного</w:t>
      </w:r>
      <w:proofErr w:type="gram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государстваили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на английский язык (нотариально удостоверенный перевод не обязателен).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Адрес для отправления документов: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Минпросвещения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России,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127006, Россия,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г. Москва, ул. Каретный ряд, д. 2.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lastRenderedPageBreak/>
        <w:t xml:space="preserve">Контактная информация: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Боднарчук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="00190C59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Василина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Александровна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–советник Департамента государственной политики </w:t>
      </w:r>
      <w:proofErr w:type="gram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в</w:t>
      </w:r>
      <w:proofErr w:type="gram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сфере защиты прав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детей.E-mail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: </w:t>
      </w:r>
      <w:r w:rsidRPr="00D33E41">
        <w:rPr>
          <w:rFonts w:ascii="Arial" w:eastAsia="Times New Roman" w:hAnsi="Arial" w:cs="Arial"/>
          <w:sz w:val="30"/>
          <w:szCs w:val="30"/>
          <w:lang w:val="en-US" w:eastAsia="ru-RU"/>
        </w:rPr>
        <w:t>d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>07@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val="en-US" w:eastAsia="ru-RU"/>
        </w:rPr>
        <w:t>edu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>.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val="en-US" w:eastAsia="ru-RU"/>
        </w:rPr>
        <w:t>gov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>.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val="en-US" w:eastAsia="ru-RU"/>
        </w:rPr>
        <w:t>ru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,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val="en-US" w:eastAsia="ru-RU"/>
        </w:rPr>
        <w:t>bodnarchuk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>-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va@edu.gov.ru.Тел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.: +7 (495) 587-01-10 </w:t>
      </w:r>
      <w:proofErr w:type="spellStart"/>
      <w:r w:rsidRPr="00D33E41">
        <w:rPr>
          <w:rFonts w:ascii="Arial" w:eastAsia="Times New Roman" w:hAnsi="Arial" w:cs="Arial"/>
          <w:sz w:val="30"/>
          <w:szCs w:val="30"/>
          <w:lang w:eastAsia="ru-RU"/>
        </w:rPr>
        <w:t>доб</w:t>
      </w:r>
      <w:proofErr w:type="spellEnd"/>
      <w:r w:rsidRPr="00D33E41">
        <w:rPr>
          <w:rFonts w:ascii="Arial" w:eastAsia="Times New Roman" w:hAnsi="Arial" w:cs="Arial"/>
          <w:sz w:val="30"/>
          <w:szCs w:val="30"/>
          <w:lang w:eastAsia="ru-RU"/>
        </w:rPr>
        <w:t>. 3499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Срок рассмотрения обращения –30 дней.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При наличии согласия обоих родителей есть возможность мирного разрешения спора путем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применения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процедуры МЕДИАЦИИ на безвозмездной основе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при помощи профессионального медиатора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Дополнительная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>информация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D33E41">
        <w:rPr>
          <w:rFonts w:ascii="Arial" w:eastAsia="Times New Roman" w:hAnsi="Arial" w:cs="Arial"/>
          <w:sz w:val="30"/>
          <w:szCs w:val="30"/>
          <w:lang w:eastAsia="ru-RU"/>
        </w:rPr>
        <w:t>доступна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 xml:space="preserve">на официальном сайте ФГБУ «Федеральный институт </w:t>
      </w:r>
    </w:p>
    <w:p w:rsidR="00D33E41" w:rsidRPr="00D33E41" w:rsidRDefault="00D33E41" w:rsidP="00D33E41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 w:rsidRPr="00D33E41">
        <w:rPr>
          <w:rFonts w:ascii="Arial" w:eastAsia="Times New Roman" w:hAnsi="Arial" w:cs="Arial"/>
          <w:sz w:val="30"/>
          <w:szCs w:val="30"/>
          <w:lang w:eastAsia="ru-RU"/>
        </w:rPr>
        <w:t>медиации» -http://fedim.r</w:t>
      </w:r>
    </w:p>
    <w:p w:rsidR="00113B7F" w:rsidRDefault="00113B7F"/>
    <w:sectPr w:rsidR="00113B7F" w:rsidSect="0011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33E41"/>
    <w:rsid w:val="00113B7F"/>
    <w:rsid w:val="00190C59"/>
    <w:rsid w:val="00D33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1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dcterms:created xsi:type="dcterms:W3CDTF">2020-11-07T07:00:00Z</dcterms:created>
  <dcterms:modified xsi:type="dcterms:W3CDTF">2020-11-07T07:05:00Z</dcterms:modified>
</cp:coreProperties>
</file>